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55CD" w14:textId="0ECE2E7D" w:rsidR="00E93D84" w:rsidRDefault="00E93D84" w:rsidP="00E93D84">
      <w:pPr>
        <w:shd w:val="clear" w:color="auto" w:fill="FFFFFF"/>
        <w:spacing w:after="100" w:afterAutospacing="1" w:line="480" w:lineRule="atLeast"/>
        <w:ind w:left="1050"/>
        <w:rPr>
          <w:rFonts w:ascii="inherit" w:hAnsi="inherit"/>
          <w:b/>
          <w:bCs/>
          <w:color w:val="233C79"/>
          <w:sz w:val="39"/>
          <w:szCs w:val="39"/>
          <w:lang w:eastAsia="cs-CZ"/>
        </w:rPr>
      </w:pPr>
      <w:r>
        <w:rPr>
          <w:rFonts w:ascii="inherit" w:hAnsi="inherit"/>
          <w:b/>
          <w:bCs/>
          <w:color w:val="233C79"/>
          <w:sz w:val="39"/>
          <w:szCs w:val="39"/>
          <w:lang w:eastAsia="cs-CZ"/>
        </w:rPr>
        <w:t>Přijímací řízení do čtyřletého studia</w:t>
      </w:r>
    </w:p>
    <w:p w14:paraId="76EABD33" w14:textId="5467DC9F" w:rsidR="00834403" w:rsidRPr="004177DC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 w:rsidRPr="004177DC">
        <w:rPr>
          <w:rFonts w:ascii="open_sans" w:hAnsi="open_sans"/>
          <w:color w:val="353535"/>
          <w:sz w:val="26"/>
          <w:szCs w:val="26"/>
          <w:lang w:eastAsia="cs-CZ"/>
        </w:rPr>
        <w:t xml:space="preserve">Hledáte školu, kde se vaše dítě bude cítit bezpečně a šťastně, kde se bude rozvíjet jeho potenciál, kde se naučí spolupracovat nejen se spolužáky, ale i s učiteli, kde se bude učit minimum definicí zpaměti, kde učitelé s žáky vytváří přátelské prostředí. Samozřejmostí je transparentní komunikace mezi žáky, rodiči, učiteli a vedením školy. V naší škole žáky naučíme kriticky uvažovat a přemýšlet v souvislostech. Žáky podporujeme v hledání a rozvíjení jejich silných stránek. </w:t>
      </w:r>
      <w:r w:rsidR="004177DC" w:rsidRPr="004177DC">
        <w:rPr>
          <w:rFonts w:ascii="open_sans" w:hAnsi="open_sans"/>
          <w:sz w:val="26"/>
          <w:szCs w:val="26"/>
        </w:rPr>
        <w:t>Žákům</w:t>
      </w:r>
      <w:r w:rsidRPr="004177DC">
        <w:rPr>
          <w:rFonts w:ascii="open_sans" w:hAnsi="open_sans"/>
          <w:sz w:val="26"/>
          <w:szCs w:val="26"/>
        </w:rPr>
        <w:t xml:space="preserve"> umožňujeme rozvíjet se v oborech, které je primárně zajímají</w:t>
      </w:r>
      <w:r w:rsidR="004177DC" w:rsidRPr="004177DC">
        <w:rPr>
          <w:rFonts w:ascii="open_sans" w:hAnsi="open_sans"/>
          <w:sz w:val="26"/>
          <w:szCs w:val="26"/>
        </w:rPr>
        <w:t>. Žáci</w:t>
      </w:r>
      <w:r w:rsidRPr="004177DC">
        <w:rPr>
          <w:rFonts w:ascii="open_sans" w:hAnsi="open_sans"/>
          <w:sz w:val="26"/>
          <w:szCs w:val="26"/>
        </w:rPr>
        <w:t xml:space="preserve"> plní praxe v odvětvích, která jsou jim blízká.</w:t>
      </w:r>
      <w:r w:rsidRPr="004177DC">
        <w:rPr>
          <w:rFonts w:ascii="open_sans" w:hAnsi="open_sans"/>
        </w:rPr>
        <w:t xml:space="preserve"> </w:t>
      </w:r>
      <w:r w:rsidRPr="004177DC">
        <w:rPr>
          <w:rFonts w:ascii="open_sans" w:hAnsi="open_sans"/>
          <w:color w:val="353535"/>
          <w:sz w:val="26"/>
          <w:szCs w:val="26"/>
          <w:lang w:eastAsia="cs-CZ"/>
        </w:rPr>
        <w:t xml:space="preserve">Pokud se vám výše uvedené principy líbí, bude pro vás naše škola výbornou studijní volbou. Školní vzdělávací program je jedinečnou kombinací projektové výuky, aktivit a výchovy k postojům a hodnotám, které podporují a rozvíjejí jejich zodpovědnost a samostatnost. </w:t>
      </w:r>
    </w:p>
    <w:p w14:paraId="1E28BDD7" w14:textId="77777777" w:rsidR="00834403" w:rsidRDefault="00834403" w:rsidP="00834403">
      <w:pPr>
        <w:shd w:val="clear" w:color="auto" w:fill="FFFFFF"/>
        <w:spacing w:after="100" w:afterAutospacing="1" w:line="480" w:lineRule="atLeast"/>
        <w:ind w:left="1050"/>
        <w:rPr>
          <w:rFonts w:ascii="inherit" w:hAnsi="inherit"/>
          <w:b/>
          <w:bCs/>
          <w:color w:val="233C79"/>
          <w:sz w:val="39"/>
          <w:szCs w:val="39"/>
          <w:lang w:eastAsia="cs-CZ"/>
        </w:rPr>
      </w:pPr>
      <w:r>
        <w:rPr>
          <w:rFonts w:ascii="inherit" w:hAnsi="inherit"/>
          <w:b/>
          <w:bCs/>
          <w:color w:val="233C79"/>
          <w:sz w:val="39"/>
          <w:szCs w:val="39"/>
          <w:lang w:eastAsia="cs-CZ"/>
        </w:rPr>
        <w:t xml:space="preserve">Školní přijímací </w:t>
      </w:r>
      <w:proofErr w:type="gramStart"/>
      <w:r>
        <w:rPr>
          <w:rFonts w:ascii="inherit" w:hAnsi="inherit"/>
          <w:b/>
          <w:bCs/>
          <w:color w:val="233C79"/>
          <w:sz w:val="39"/>
          <w:szCs w:val="39"/>
          <w:lang w:eastAsia="cs-CZ"/>
        </w:rPr>
        <w:t>zkouška - kritéria</w:t>
      </w:r>
      <w:proofErr w:type="gramEnd"/>
    </w:p>
    <w:p w14:paraId="1C079B2D" w14:textId="55E9D1CC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Žák skládá povinnou školní přijímací zkoušku. Přijímací zkouška se skládá z písemného testu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 xml:space="preserve">českého jazyka, matematiky, 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studijních předpokladů a ústního pohovoru s ředitelkou školy a zástupkyní nebo psycholožkou.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Ke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 xml:space="preserve">čtyřletému studiu na </w:t>
      </w:r>
      <w:r>
        <w:rPr>
          <w:rFonts w:ascii="open_sans" w:hAnsi="open_sans"/>
          <w:color w:val="353535"/>
          <w:sz w:val="26"/>
          <w:szCs w:val="26"/>
          <w:lang w:eastAsia="cs-CZ"/>
        </w:rPr>
        <w:t>gymnázi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u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se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 xml:space="preserve"> hlásí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žáci, kteří končí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9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. třídu základní školy. </w:t>
      </w:r>
    </w:p>
    <w:p w14:paraId="6AD8DE6B" w14:textId="3247143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Ve školním roce 2021/2022 otevíráme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jeden ročník čtyřletého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gymnázia s max. počtem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1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x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22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žáků.</w:t>
      </w:r>
    </w:p>
    <w:p w14:paraId="1CD99D3E" w14:textId="1BF8A006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U uchazečů – cizinců, bude znalost českého jazyka dle školského zákona ověřena rozhovorem či testem, který prověří jejich úroveň dle výstupů RVP pro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9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. ročník ZŠ. </w:t>
      </w:r>
    </w:p>
    <w:p w14:paraId="63721C6D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Pokud je uchazeč na základě přijímacího řízení ke studiu přijat, je jeho povinností odevzdat škole zápisový lístek (ke vzdělávání na střední škole), a to do 10 pracovních dnů od rozhodnutí o přijetí zveřejněného na webu školy a současně umístěného ve vytištěné podobě na vstupních dveřích školy. Pokud zápisový lístek neodevzdá v termínu stanoveného zákonem, vzdává se práva být na školu přijat a zároveň tím bere na vědomí, že na jeho místo může být přijat jiný uchazeč.</w:t>
      </w:r>
    </w:p>
    <w:p w14:paraId="2BB977B0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Přijímací řízení pro školní rok 2021/2022 vyhlašuje ředitelka školy přijímací řízení v souladu s termíny stanovenými MŠMT termín státní a školní přijímací zkoušky: </w:t>
      </w:r>
    </w:p>
    <w:p w14:paraId="5CE4FCDE" w14:textId="77777777" w:rsidR="004177DC" w:rsidRDefault="004177DC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14:paraId="0531589B" w14:textId="2C1FD96D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lastRenderedPageBreak/>
        <w:t>Písemné zkoušky:</w:t>
      </w:r>
    </w:p>
    <w:p w14:paraId="5120F897" w14:textId="2E61C022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a) do </w:t>
      </w:r>
      <w:r w:rsidR="004177DC"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>prvního ročníku</w:t>
      </w: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 oboru </w:t>
      </w:r>
      <w:r w:rsidR="004177DC"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>čtyřletého</w:t>
      </w: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 gymnázium (79-41-K/</w:t>
      </w:r>
      <w:r w:rsidR="004177DC"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>4</w:t>
      </w: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1): </w:t>
      </w:r>
    </w:p>
    <w:p w14:paraId="78EDA13A" w14:textId="243D83FF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1. termín 1</w:t>
      </w:r>
      <w:r w:rsidR="00810DC1">
        <w:rPr>
          <w:rFonts w:ascii="open_sans" w:hAnsi="open_sans"/>
          <w:color w:val="353535"/>
          <w:sz w:val="26"/>
          <w:szCs w:val="26"/>
          <w:lang w:eastAsia="cs-CZ"/>
        </w:rPr>
        <w:t>2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. dubna 2021 od 8:30 hodin </w:t>
      </w:r>
    </w:p>
    <w:p w14:paraId="4F4F2F3F" w14:textId="15B92AA9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2. termín 1</w:t>
      </w:r>
      <w:r w:rsidR="00810DC1">
        <w:rPr>
          <w:rFonts w:ascii="open_sans" w:hAnsi="open_sans"/>
          <w:color w:val="353535"/>
          <w:sz w:val="26"/>
          <w:szCs w:val="26"/>
          <w:lang w:eastAsia="cs-CZ"/>
        </w:rPr>
        <w:t>3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. dubna 2020 od 8:30 hodin </w:t>
      </w:r>
    </w:p>
    <w:p w14:paraId="2BD4636C" w14:textId="371DD09C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>c) náhradní termín v případě onemocnění bude upřesněn</w:t>
      </w:r>
    </w:p>
    <w:p w14:paraId="0DD8BB27" w14:textId="68B5BBC3" w:rsidR="004177DC" w:rsidRDefault="00810DC1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12. a 13. 5. 2021 od 8:30 hodin</w:t>
      </w:r>
    </w:p>
    <w:p w14:paraId="0DF6F06B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Přijímací pohovor: </w:t>
      </w:r>
    </w:p>
    <w:p w14:paraId="5571E59A" w14:textId="3B4FACEF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bude uskutečněn dle rozpisu uchazečům ve dnech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19</w:t>
      </w:r>
      <w:r>
        <w:rPr>
          <w:rFonts w:ascii="open_sans" w:hAnsi="open_sans"/>
          <w:color w:val="353535"/>
          <w:sz w:val="26"/>
          <w:szCs w:val="26"/>
          <w:lang w:eastAsia="cs-CZ"/>
        </w:rPr>
        <w:t>. 4. – 2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2</w:t>
      </w:r>
      <w:r>
        <w:rPr>
          <w:rFonts w:ascii="open_sans" w:hAnsi="open_sans"/>
          <w:color w:val="353535"/>
          <w:sz w:val="26"/>
          <w:szCs w:val="26"/>
          <w:lang w:eastAsia="cs-CZ"/>
        </w:rPr>
        <w:t>. 4. 2021. Přijímací pohovor s ředitelkou školy, zástupkyní nebo školní psycholožkou je za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ložen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na zjišťování hodnot a postojů budoucích žáků a jejich motivace ke studiu. </w:t>
      </w:r>
    </w:p>
    <w:p w14:paraId="0D822FA6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Pokyny k přijímacímu řízení a bodová kritéria k přijetí ke studiu: </w:t>
      </w:r>
    </w:p>
    <w:p w14:paraId="566A9998" w14:textId="58C7B678" w:rsidR="00834403" w:rsidRDefault="004177DC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Žák</w:t>
      </w:r>
      <w:r w:rsidR="00834403">
        <w:rPr>
          <w:rFonts w:ascii="open_sans" w:hAnsi="open_sans"/>
          <w:color w:val="353535"/>
          <w:sz w:val="26"/>
          <w:szCs w:val="26"/>
          <w:lang w:eastAsia="cs-CZ"/>
        </w:rPr>
        <w:t xml:space="preserve"> je povinen do stanoveného data (tj. 1. 3. 2021) zaslat škole /lze přinést i osobně a odevzdat v kanceláři školy/Zasílání poštou adresujte paní Michaelu Krajčovou, Pražské humanitní gymnázium š. p. o., Svatoslavova 4, Praha </w:t>
      </w:r>
      <w:proofErr w:type="gramStart"/>
      <w:r w:rsidR="00834403">
        <w:rPr>
          <w:rFonts w:ascii="open_sans" w:hAnsi="open_sans"/>
          <w:color w:val="353535"/>
          <w:sz w:val="26"/>
          <w:szCs w:val="26"/>
          <w:lang w:eastAsia="cs-CZ"/>
        </w:rPr>
        <w:t>4 – 140</w:t>
      </w:r>
      <w:proofErr w:type="gramEnd"/>
      <w:r w:rsidR="00834403">
        <w:rPr>
          <w:rFonts w:ascii="open_sans" w:hAnsi="open_sans"/>
          <w:color w:val="353535"/>
          <w:sz w:val="26"/>
          <w:szCs w:val="26"/>
          <w:lang w:eastAsia="cs-CZ"/>
        </w:rPr>
        <w:t xml:space="preserve"> 00/: </w:t>
      </w:r>
    </w:p>
    <w:p w14:paraId="52932F17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• státní vyplněnou přihlášku </w:t>
      </w:r>
    </w:p>
    <w:p w14:paraId="73825B25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• studenti se specifickými poruchami učení potvrzení z pedagogicko-psychologické poradny s uvedením procentuálního navýšení času u přijímacích zkoušek </w:t>
      </w:r>
    </w:p>
    <w:p w14:paraId="6AEF99D1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• studenti cizinci žádost o výjimku ze státní jednotné zkoušky z českého jazyka </w:t>
      </w:r>
    </w:p>
    <w:p w14:paraId="7C39D70A" w14:textId="77777777" w:rsidR="004177DC" w:rsidRDefault="004177DC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14:paraId="3D27D8C0" w14:textId="77777777" w:rsidR="004177DC" w:rsidRDefault="004177DC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14:paraId="3F269BCF" w14:textId="77777777" w:rsidR="004177DC" w:rsidRDefault="004177DC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14:paraId="39669554" w14:textId="77777777" w:rsidR="004177DC" w:rsidRDefault="004177DC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14:paraId="32D77DFB" w14:textId="77777777" w:rsidR="004177DC" w:rsidRDefault="004177DC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14:paraId="3ECC4042" w14:textId="77777777" w:rsidR="004177DC" w:rsidRDefault="004177DC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14:paraId="3ACCBBFE" w14:textId="1008DB28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lastRenderedPageBreak/>
        <w:t xml:space="preserve">Bodová kritéria k přijetí ke studiu </w:t>
      </w:r>
    </w:p>
    <w:p w14:paraId="5B54C807" w14:textId="77777777" w:rsidR="00834403" w:rsidRDefault="00834403" w:rsidP="00834403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 w:rsidRPr="007F2D7C">
        <w:rPr>
          <w:rFonts w:ascii="open_sans" w:hAnsi="open_sans"/>
          <w:color w:val="353535"/>
          <w:sz w:val="26"/>
          <w:szCs w:val="26"/>
          <w:lang w:eastAsia="cs-CZ"/>
        </w:rPr>
        <w:t>50 bodů ze zkoušky z</w:t>
      </w:r>
      <w:r>
        <w:rPr>
          <w:rFonts w:ascii="open_sans" w:hAnsi="open_sans"/>
          <w:color w:val="353535"/>
          <w:sz w:val="26"/>
          <w:szCs w:val="26"/>
          <w:lang w:eastAsia="cs-CZ"/>
        </w:rPr>
        <w:t> </w:t>
      </w:r>
      <w:r w:rsidRPr="007F2D7C">
        <w:rPr>
          <w:rFonts w:ascii="open_sans" w:hAnsi="open_sans"/>
          <w:color w:val="353535"/>
          <w:sz w:val="26"/>
          <w:szCs w:val="26"/>
          <w:lang w:eastAsia="cs-CZ"/>
        </w:rPr>
        <w:t>matematiky</w:t>
      </w:r>
    </w:p>
    <w:p w14:paraId="5E8A9CB1" w14:textId="77777777" w:rsidR="00834403" w:rsidRDefault="00834403" w:rsidP="00834403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 w:rsidRPr="007F2D7C">
        <w:rPr>
          <w:rFonts w:ascii="open_sans" w:hAnsi="open_sans"/>
          <w:color w:val="353535"/>
          <w:sz w:val="26"/>
          <w:szCs w:val="26"/>
          <w:lang w:eastAsia="cs-CZ"/>
        </w:rPr>
        <w:t xml:space="preserve">50 bodů ze zkoušky z českého jazyka </w:t>
      </w:r>
    </w:p>
    <w:p w14:paraId="06AA1E93" w14:textId="77777777" w:rsidR="00834403" w:rsidRDefault="00834403" w:rsidP="00834403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50 bodů ze školního testu studijních předpokladů </w:t>
      </w:r>
    </w:p>
    <w:p w14:paraId="4763B2F0" w14:textId="77777777" w:rsidR="00834403" w:rsidRPr="007F2D7C" w:rsidRDefault="00834403" w:rsidP="00834403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10 bodů z ústního pohovoru</w:t>
      </w:r>
    </w:p>
    <w:p w14:paraId="56D46A3E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Maximální možný bodový zisk = 166 bodů</w:t>
      </w:r>
    </w:p>
    <w:p w14:paraId="2DFCAA2F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Žáci budou zařazeni do pořadí podle získaného celkového počtu bodů. </w:t>
      </w:r>
    </w:p>
    <w:p w14:paraId="5119A8DC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Při rovnosti bodů: </w:t>
      </w:r>
    </w:p>
    <w:p w14:paraId="606FED51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1. Při rovnosti bodů na posledním místě k přijetí rozhoduje vyšší bodový zisk ze školní přijímací zkoušky. </w:t>
      </w:r>
    </w:p>
    <w:p w14:paraId="40F01DC2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2. Při rovnosti bodů ze školní přijímací zkoušky rozhoduje ústní pohovor. </w:t>
      </w:r>
    </w:p>
    <w:p w14:paraId="56B27371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Aby byli studenti zařazeni do pořadí, musí dosáhnout z obou částí státní přijímací zkoušky a ze školní přijímací zkoušky alespoň 50 % maximálně možného počtu bodů. Pokud tohoto minimálního počtu bodů nedosáhnou, nejsou přijati, a to i v případě, kdyby v jednom z kritérií uspěli. </w:t>
      </w:r>
    </w:p>
    <w:p w14:paraId="17039955" w14:textId="77777777" w:rsidR="00834403" w:rsidRDefault="00834403" w:rsidP="00834403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Pořadí: </w:t>
      </w:r>
    </w:p>
    <w:p w14:paraId="001E1F36" w14:textId="2234C5A5" w:rsidR="00834403" w:rsidRPr="006B2341" w:rsidRDefault="00834403" w:rsidP="00834403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</w:t>
      </w:r>
      <w:r w:rsidRPr="006B2341">
        <w:rPr>
          <w:rFonts w:ascii="open_sans" w:hAnsi="open_sans"/>
          <w:color w:val="353535"/>
          <w:sz w:val="26"/>
          <w:szCs w:val="26"/>
          <w:lang w:eastAsia="cs-CZ"/>
        </w:rPr>
        <w:t xml:space="preserve">rvních </w:t>
      </w:r>
      <w:r w:rsidR="004177DC">
        <w:rPr>
          <w:rFonts w:ascii="open_sans" w:hAnsi="open_sans"/>
          <w:color w:val="353535"/>
          <w:sz w:val="26"/>
          <w:szCs w:val="26"/>
          <w:lang w:eastAsia="cs-CZ"/>
        </w:rPr>
        <w:t>18</w:t>
      </w:r>
      <w:r w:rsidRPr="006B2341">
        <w:rPr>
          <w:rFonts w:ascii="open_sans" w:hAnsi="open_sans"/>
          <w:color w:val="353535"/>
          <w:sz w:val="26"/>
          <w:szCs w:val="26"/>
          <w:lang w:eastAsia="cs-CZ"/>
        </w:rPr>
        <w:t xml:space="preserve"> žáků oboru osmileté gymnázium je zařazeno podle součtu bodů do pořadí přijetí</w:t>
      </w:r>
    </w:p>
    <w:p w14:paraId="1E9FF91E" w14:textId="77777777" w:rsidR="00834403" w:rsidRDefault="00834403" w:rsidP="00834403">
      <w:pPr>
        <w:pStyle w:val="Odstavecseseznamem"/>
        <w:shd w:val="clear" w:color="auto" w:fill="FFFFFF"/>
        <w:spacing w:after="100" w:afterAutospacing="1"/>
        <w:ind w:left="1770"/>
        <w:rPr>
          <w:rFonts w:ascii="open_sans" w:hAnsi="open_sans"/>
          <w:color w:val="353535"/>
          <w:sz w:val="26"/>
          <w:szCs w:val="26"/>
          <w:lang w:eastAsia="cs-CZ"/>
        </w:rPr>
      </w:pPr>
    </w:p>
    <w:p w14:paraId="7A24A49A" w14:textId="77777777" w:rsidR="00834403" w:rsidRDefault="00834403" w:rsidP="00834403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d</w:t>
      </w:r>
      <w:r w:rsidRPr="006B2341">
        <w:rPr>
          <w:rFonts w:ascii="open_sans" w:hAnsi="open_sans"/>
          <w:color w:val="353535"/>
          <w:sz w:val="26"/>
          <w:szCs w:val="26"/>
          <w:lang w:eastAsia="cs-CZ"/>
        </w:rPr>
        <w:t>alší umístění v pořadí jsou náhradníci</w:t>
      </w:r>
    </w:p>
    <w:p w14:paraId="6ACB92B7" w14:textId="77777777" w:rsidR="00834403" w:rsidRPr="006B2341" w:rsidRDefault="00834403" w:rsidP="00834403">
      <w:pPr>
        <w:pStyle w:val="Odstavecseseznamem"/>
        <w:rPr>
          <w:rFonts w:ascii="open_sans" w:hAnsi="open_sans"/>
          <w:color w:val="353535"/>
          <w:sz w:val="26"/>
          <w:szCs w:val="26"/>
          <w:lang w:eastAsia="cs-CZ"/>
        </w:rPr>
      </w:pPr>
    </w:p>
    <w:p w14:paraId="1EC8708A" w14:textId="77777777" w:rsidR="00834403" w:rsidRDefault="00834403" w:rsidP="00834403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pokud se někdo z přijatých žáků vzdá možnosti přijetí ke studiu, automaticky je na jeho místo zařazen náhradník</w:t>
      </w:r>
    </w:p>
    <w:p w14:paraId="0A9233EE" w14:textId="77777777" w:rsidR="00834403" w:rsidRPr="006B2341" w:rsidRDefault="00834403" w:rsidP="00834403">
      <w:pPr>
        <w:pStyle w:val="Odstavecseseznamem"/>
        <w:rPr>
          <w:rFonts w:ascii="open_sans" w:hAnsi="open_sans"/>
          <w:color w:val="353535"/>
          <w:sz w:val="26"/>
          <w:szCs w:val="26"/>
          <w:lang w:eastAsia="cs-CZ"/>
        </w:rPr>
      </w:pPr>
    </w:p>
    <w:p w14:paraId="25DEE41D" w14:textId="77777777" w:rsidR="00834403" w:rsidRDefault="00834403" w:rsidP="00834403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poslední 4 místa v pořadí jsou ponechané jako rezerva pro náhradní termín 1. kola</w:t>
      </w:r>
    </w:p>
    <w:p w14:paraId="72E1FE47" w14:textId="77777777" w:rsidR="00834403" w:rsidRPr="006B2341" w:rsidRDefault="00834403" w:rsidP="00834403">
      <w:pPr>
        <w:pStyle w:val="Odstavecseseznamem"/>
        <w:rPr>
          <w:rFonts w:ascii="open_sans" w:hAnsi="open_sans"/>
          <w:color w:val="353535"/>
          <w:sz w:val="26"/>
          <w:szCs w:val="26"/>
          <w:lang w:eastAsia="cs-CZ"/>
        </w:rPr>
      </w:pPr>
    </w:p>
    <w:p w14:paraId="62E4F083" w14:textId="77777777" w:rsidR="00834403" w:rsidRDefault="00834403" w:rsidP="00834403">
      <w:pPr>
        <w:pStyle w:val="Odstavecseseznamem"/>
        <w:numPr>
          <w:ilvl w:val="1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uchazeči z náhradního termínu jsou zařazeni do celkového pořadí</w:t>
      </w:r>
    </w:p>
    <w:p w14:paraId="03EBC236" w14:textId="77777777" w:rsidR="00834403" w:rsidRDefault="00834403" w:rsidP="00834403">
      <w:pPr>
        <w:pStyle w:val="Odstavecseseznamem"/>
        <w:shd w:val="clear" w:color="auto" w:fill="FFFFFF"/>
        <w:spacing w:after="100" w:afterAutospacing="1"/>
        <w:ind w:left="2490"/>
        <w:rPr>
          <w:rFonts w:ascii="open_sans" w:hAnsi="open_sans"/>
          <w:color w:val="353535"/>
          <w:sz w:val="26"/>
          <w:szCs w:val="26"/>
          <w:lang w:eastAsia="cs-CZ"/>
        </w:rPr>
      </w:pPr>
    </w:p>
    <w:p w14:paraId="06864552" w14:textId="77777777" w:rsidR="00834403" w:rsidRDefault="00834403" w:rsidP="00834403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</w:t>
      </w:r>
      <w:r w:rsidRPr="006B2341">
        <w:rPr>
          <w:rFonts w:ascii="open_sans" w:hAnsi="open_sans"/>
          <w:color w:val="353535"/>
          <w:sz w:val="26"/>
          <w:szCs w:val="26"/>
          <w:lang w:eastAsia="cs-CZ"/>
        </w:rPr>
        <w:t>okud se obory nenaplní, vyhlásí ředitel</w:t>
      </w:r>
      <w:r>
        <w:rPr>
          <w:rFonts w:ascii="open_sans" w:hAnsi="open_sans"/>
          <w:color w:val="353535"/>
          <w:sz w:val="26"/>
          <w:szCs w:val="26"/>
          <w:lang w:eastAsia="cs-CZ"/>
        </w:rPr>
        <w:t>ka</w:t>
      </w:r>
      <w:r w:rsidRPr="006B2341">
        <w:rPr>
          <w:rFonts w:ascii="open_sans" w:hAnsi="open_sans"/>
          <w:color w:val="353535"/>
          <w:sz w:val="26"/>
          <w:szCs w:val="26"/>
          <w:lang w:eastAsia="cs-CZ"/>
        </w:rPr>
        <w:t xml:space="preserve"> 2. kolo přijímacího řízení</w:t>
      </w:r>
    </w:p>
    <w:p w14:paraId="7648A558" w14:textId="52D014C9" w:rsidR="00BD6381" w:rsidRDefault="00834403" w:rsidP="004177DC">
      <w:pPr>
        <w:shd w:val="clear" w:color="auto" w:fill="FFFFFF"/>
        <w:spacing w:after="100" w:afterAutospacing="1"/>
        <w:rPr>
          <w:rFonts w:ascii="inherit" w:hAnsi="inherit"/>
          <w:b/>
          <w:bCs/>
          <w:color w:val="233C79"/>
          <w:sz w:val="39"/>
          <w:szCs w:val="39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Pokyny a kritéria vydává: Mgr. Tereza Bočanová, ředitelka </w:t>
      </w:r>
      <w:proofErr w:type="spellStart"/>
      <w:r>
        <w:rPr>
          <w:rFonts w:ascii="open_sans" w:hAnsi="open_sans"/>
          <w:color w:val="353535"/>
          <w:sz w:val="26"/>
          <w:szCs w:val="26"/>
          <w:lang w:eastAsia="cs-CZ"/>
        </w:rPr>
        <w:t>školy</w:t>
      </w:r>
      <w:r>
        <w:rPr>
          <w:rFonts w:ascii="open_sans" w:eastAsia="Times New Roman" w:hAnsi="open_sans"/>
          <w:color w:val="FFFFFF"/>
          <w:sz w:val="23"/>
          <w:szCs w:val="23"/>
          <w:lang w:eastAsia="cs-CZ"/>
        </w:rPr>
        <w:t>v</w:t>
      </w:r>
      <w:proofErr w:type="spellEnd"/>
      <w:r>
        <w:rPr>
          <w:rFonts w:ascii="open_sans" w:eastAsia="Times New Roman" w:hAnsi="open_sans"/>
          <w:color w:val="FFFFFF"/>
          <w:sz w:val="23"/>
          <w:szCs w:val="23"/>
          <w:lang w:eastAsia="cs-CZ"/>
        </w:rPr>
        <w:t xml:space="preserve"> jednom pololetí školního </w:t>
      </w:r>
    </w:p>
    <w:p w14:paraId="3D733714" w14:textId="7E01C139" w:rsidR="00DB7034" w:rsidRDefault="00DB7034"/>
    <w:sectPr w:rsidR="00DB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open_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B4312"/>
    <w:multiLevelType w:val="multilevel"/>
    <w:tmpl w:val="B08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52365"/>
    <w:multiLevelType w:val="hybridMultilevel"/>
    <w:tmpl w:val="7E061562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F0F7075"/>
    <w:multiLevelType w:val="hybridMultilevel"/>
    <w:tmpl w:val="F5C41AD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84"/>
    <w:rsid w:val="004177DC"/>
    <w:rsid w:val="00810DC1"/>
    <w:rsid w:val="00834403"/>
    <w:rsid w:val="00983CA1"/>
    <w:rsid w:val="00BD6381"/>
    <w:rsid w:val="00DB7034"/>
    <w:rsid w:val="00E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ADE"/>
  <w15:chartTrackingRefBased/>
  <w15:docId w15:val="{B0FC87C4-DBCD-4506-B9ED-CBA01B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D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Bočanová</dc:creator>
  <cp:keywords/>
  <dc:description/>
  <cp:lastModifiedBy>Tereza Bočanová</cp:lastModifiedBy>
  <cp:revision>2</cp:revision>
  <dcterms:created xsi:type="dcterms:W3CDTF">2021-01-29T14:23:00Z</dcterms:created>
  <dcterms:modified xsi:type="dcterms:W3CDTF">2021-01-29T15:29:00Z</dcterms:modified>
</cp:coreProperties>
</file>